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A4" w:rsidRPr="00827E1E" w:rsidRDefault="00E364A4" w:rsidP="006E7886">
      <w:pPr>
        <w:pStyle w:val="a3"/>
        <w:ind w:left="142" w:right="-24" w:firstLine="0"/>
        <w:jc w:val="center"/>
        <w:outlineLvl w:val="0"/>
        <w:rPr>
          <w:b/>
          <w:sz w:val="28"/>
          <w:szCs w:val="28"/>
          <w:lang w:val="ru-RU"/>
        </w:rPr>
      </w:pPr>
      <w:r w:rsidRPr="00827E1E">
        <w:rPr>
          <w:b/>
          <w:sz w:val="28"/>
          <w:szCs w:val="28"/>
          <w:lang w:val="ru-RU"/>
        </w:rPr>
        <w:t>КАЛЕНДАРНО – ТЕМАТИЧЕСКИЙ ПЛАН работы кружка «Юный эколог»</w:t>
      </w:r>
    </w:p>
    <w:p w:rsidR="00E364A4" w:rsidRPr="00827E1E" w:rsidRDefault="00E364A4" w:rsidP="006E7886">
      <w:pPr>
        <w:pStyle w:val="a3"/>
        <w:ind w:left="142" w:right="-24" w:firstLine="0"/>
        <w:jc w:val="center"/>
        <w:outlineLvl w:val="0"/>
        <w:rPr>
          <w:b/>
          <w:sz w:val="28"/>
          <w:szCs w:val="28"/>
          <w:lang w:val="ru-RU"/>
        </w:rPr>
      </w:pPr>
      <w:r w:rsidRPr="00827E1E">
        <w:rPr>
          <w:b/>
          <w:sz w:val="28"/>
          <w:szCs w:val="28"/>
          <w:lang w:val="ru-RU"/>
        </w:rPr>
        <w:t>на 2018 -2019 год</w:t>
      </w:r>
    </w:p>
    <w:p w:rsidR="00E364A4" w:rsidRPr="00827E1E" w:rsidRDefault="00E364A4" w:rsidP="006E7886">
      <w:pPr>
        <w:pStyle w:val="a3"/>
        <w:ind w:left="142" w:right="-24" w:firstLine="0"/>
        <w:jc w:val="center"/>
        <w:outlineLvl w:val="0"/>
        <w:rPr>
          <w:b/>
          <w:sz w:val="28"/>
          <w:szCs w:val="28"/>
          <w:lang w:val="ru-RU"/>
        </w:rPr>
      </w:pPr>
      <w:r w:rsidRPr="00827E1E">
        <w:rPr>
          <w:b/>
          <w:sz w:val="28"/>
          <w:szCs w:val="28"/>
          <w:lang w:val="ru-RU"/>
        </w:rPr>
        <w:t xml:space="preserve">«Ознакомление с окружающим миром» </w:t>
      </w:r>
    </w:p>
    <w:p w:rsidR="00E364A4" w:rsidRPr="00827E1E" w:rsidRDefault="00E364A4" w:rsidP="006E7886">
      <w:pPr>
        <w:pStyle w:val="a3"/>
        <w:ind w:left="142" w:right="-24" w:firstLine="0"/>
        <w:jc w:val="center"/>
        <w:outlineLvl w:val="0"/>
        <w:rPr>
          <w:b/>
          <w:sz w:val="28"/>
          <w:szCs w:val="28"/>
          <w:lang w:val="ru-RU"/>
        </w:rPr>
      </w:pPr>
      <w:r w:rsidRPr="00827E1E">
        <w:rPr>
          <w:b/>
          <w:sz w:val="28"/>
          <w:szCs w:val="28"/>
          <w:lang w:val="ru-RU"/>
        </w:rPr>
        <w:t>автор С.Н. Николаева</w:t>
      </w:r>
      <w:bookmarkStart w:id="0" w:name="_GoBack"/>
      <w:bookmarkEnd w:id="0"/>
    </w:p>
    <w:p w:rsidR="00E364A4" w:rsidRPr="00827E1E" w:rsidRDefault="00E364A4" w:rsidP="006E7886">
      <w:pPr>
        <w:pStyle w:val="a3"/>
        <w:ind w:left="142" w:right="-24" w:firstLine="0"/>
        <w:jc w:val="center"/>
        <w:rPr>
          <w:b/>
          <w:i/>
          <w:sz w:val="28"/>
          <w:szCs w:val="28"/>
          <w:lang w:val="ru-RU"/>
        </w:rPr>
      </w:pPr>
      <w:r w:rsidRPr="00827E1E">
        <w:rPr>
          <w:b/>
          <w:i/>
          <w:sz w:val="28"/>
          <w:szCs w:val="28"/>
          <w:lang w:val="ru-RU"/>
        </w:rPr>
        <w:t>Младшая группа</w:t>
      </w:r>
    </w:p>
    <w:p w:rsidR="00E364A4" w:rsidRPr="00827E1E" w:rsidRDefault="00E364A4" w:rsidP="006E7886">
      <w:pPr>
        <w:spacing w:after="0" w:line="240" w:lineRule="auto"/>
        <w:ind w:left="142" w:right="-24"/>
        <w:jc w:val="center"/>
        <w:outlineLvl w:val="0"/>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ПОЯСНИТЕЛЬНАЯ ЗАПИСКА</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b/>
          <w:sz w:val="28"/>
          <w:szCs w:val="28"/>
          <w:lang w:bidi="en-US"/>
        </w:rPr>
        <w:t>Актуальность.</w:t>
      </w:r>
      <w:r w:rsidRPr="00827E1E">
        <w:rPr>
          <w:rFonts w:ascii="Times New Roman" w:eastAsia="Times New Roman" w:hAnsi="Times New Roman" w:cs="Times New Roman"/>
          <w:sz w:val="28"/>
          <w:szCs w:val="28"/>
          <w:lang w:bidi="en-US"/>
        </w:rPr>
        <w:t xml:space="preserve"> Существующие программы для детского сада содержат раздел «Формирование целостной картины мира», в рамках которого осуществляется познание дошкольниками природы: разнообразия растений, животных, сезонных явлений, деятельности человека в природе. Материал программ ориентирует воспитателя на развитие в детях гуманного отношения к живым существам, формирования навыков ухода за обитателями уголка природы. В целом положительные тенденции программ в настоящее время являются недостаточными для реализации общей стратегии непрерывного экологического образования, для закладывания основ экологической культуры, экологического сознания.</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ab/>
        <w:t>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Дошкольное детство – начальный этап формирования личности человека, его ценностной ориентации в окружающем мире. В этот период позитивное отношение к природе, к «Рукотворному миру», к себе и к окружающим людям. </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b/>
          <w:sz w:val="28"/>
          <w:szCs w:val="28"/>
          <w:lang w:bidi="en-US"/>
        </w:rPr>
        <w:t xml:space="preserve">Базой данного курса, </w:t>
      </w:r>
      <w:r w:rsidRPr="00827E1E">
        <w:rPr>
          <w:rFonts w:ascii="Times New Roman" w:eastAsia="Times New Roman" w:hAnsi="Times New Roman" w:cs="Times New Roman"/>
          <w:sz w:val="28"/>
          <w:szCs w:val="28"/>
          <w:lang w:bidi="en-US"/>
        </w:rPr>
        <w:t xml:space="preserve">адресованного  дошкольникам  3 – 7 лет, является программа экологического воспитания в детском саду С.Н.Николаевой «Юный эколог».  </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Данная программа имеет</w:t>
      </w:r>
      <w:r w:rsidRPr="00827E1E">
        <w:rPr>
          <w:rFonts w:ascii="Times New Roman" w:eastAsia="Times New Roman" w:hAnsi="Times New Roman" w:cs="Times New Roman"/>
          <w:b/>
          <w:sz w:val="28"/>
          <w:szCs w:val="28"/>
          <w:lang w:bidi="en-US"/>
        </w:rPr>
        <w:t xml:space="preserve"> цель: </w:t>
      </w:r>
      <w:r w:rsidRPr="00827E1E">
        <w:rPr>
          <w:rFonts w:ascii="Times New Roman" w:eastAsia="Times New Roman" w:hAnsi="Times New Roman" w:cs="Times New Roman"/>
          <w:sz w:val="28"/>
          <w:szCs w:val="28"/>
          <w:lang w:bidi="en-US"/>
        </w:rPr>
        <w:t>формирование у дошкольников осознанно – правильного отношения к окружающим природным явлениям и объектам.</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Достижение  поставленной цели связывается с решением следующих </w:t>
      </w:r>
      <w:r w:rsidRPr="00827E1E">
        <w:rPr>
          <w:rFonts w:ascii="Times New Roman" w:eastAsia="Times New Roman" w:hAnsi="Times New Roman" w:cs="Times New Roman"/>
          <w:b/>
          <w:sz w:val="28"/>
          <w:szCs w:val="28"/>
          <w:lang w:bidi="en-US"/>
        </w:rPr>
        <w:t>задач:</w:t>
      </w:r>
    </w:p>
    <w:p w:rsidR="00E364A4" w:rsidRPr="00827E1E" w:rsidRDefault="00E364A4" w:rsidP="006E7886">
      <w:pPr>
        <w:numPr>
          <w:ilvl w:val="0"/>
          <w:numId w:val="1"/>
        </w:numPr>
        <w:spacing w:after="0" w:line="240" w:lineRule="auto"/>
        <w:ind w:left="142" w:right="-24" w:firstLine="0"/>
        <w:jc w:val="both"/>
        <w:rPr>
          <w:rFonts w:ascii="Times New Roman" w:eastAsia="Times New Roman" w:hAnsi="Times New Roman" w:cs="Times New Roman"/>
          <w:sz w:val="28"/>
          <w:szCs w:val="28"/>
          <w:u w:val="single"/>
          <w:lang w:bidi="en-US"/>
        </w:rPr>
      </w:pPr>
      <w:r w:rsidRPr="00827E1E">
        <w:rPr>
          <w:rFonts w:ascii="Times New Roman" w:eastAsia="Times New Roman" w:hAnsi="Times New Roman" w:cs="Times New Roman"/>
          <w:sz w:val="28"/>
          <w:szCs w:val="28"/>
          <w:lang w:bidi="en-US"/>
        </w:rPr>
        <w:t>Формировать элементарные экологические знания и представления, начала экологического мировоззрения.</w:t>
      </w:r>
    </w:p>
    <w:p w:rsidR="00E364A4" w:rsidRPr="00827E1E" w:rsidRDefault="00E364A4" w:rsidP="006E7886">
      <w:pPr>
        <w:numPr>
          <w:ilvl w:val="0"/>
          <w:numId w:val="1"/>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Уточнять, систематизировать и углублять знания детей о живой и неживой природе.</w:t>
      </w:r>
    </w:p>
    <w:p w:rsidR="00E364A4" w:rsidRPr="00827E1E" w:rsidRDefault="00E364A4" w:rsidP="006E7886">
      <w:pPr>
        <w:numPr>
          <w:ilvl w:val="0"/>
          <w:numId w:val="1"/>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Формировать представление о том,  что человек – часть природы, его жизнь зависит от состояния природных объектов, а их сохранность – обязанность человека;</w:t>
      </w:r>
    </w:p>
    <w:p w:rsidR="00E364A4" w:rsidRPr="00827E1E" w:rsidRDefault="00E364A4" w:rsidP="006E7886">
      <w:pPr>
        <w:numPr>
          <w:ilvl w:val="0"/>
          <w:numId w:val="1"/>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Формировать бережное и ответственное отношение к миру природы.</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Для реализации рабочей программы используется </w:t>
      </w:r>
      <w:r w:rsidRPr="00827E1E">
        <w:rPr>
          <w:rFonts w:ascii="Times New Roman" w:eastAsia="Times New Roman" w:hAnsi="Times New Roman" w:cs="Times New Roman"/>
          <w:b/>
          <w:sz w:val="28"/>
          <w:szCs w:val="28"/>
          <w:lang w:bidi="en-US"/>
        </w:rPr>
        <w:t>учебно-методический комплект</w:t>
      </w:r>
      <w:r w:rsidRPr="00827E1E">
        <w:rPr>
          <w:rFonts w:ascii="Times New Roman" w:eastAsia="Times New Roman" w:hAnsi="Times New Roman" w:cs="Times New Roman"/>
          <w:sz w:val="28"/>
          <w:szCs w:val="28"/>
          <w:lang w:bidi="en-US"/>
        </w:rPr>
        <w:t>, включающий в себя:</w:t>
      </w:r>
    </w:p>
    <w:p w:rsidR="00E364A4" w:rsidRPr="00827E1E" w:rsidRDefault="00E364A4" w:rsidP="006E7886">
      <w:pPr>
        <w:numPr>
          <w:ilvl w:val="0"/>
          <w:numId w:val="2"/>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С.Н.Николаева. Юный эколог. Система работы в младшей группе детского сада. Для работы с детьми 2 – 4 лет. – М.:МОЗАИКА – СИНТЕЗ, 2010.</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В структуре программы выделяются следующие основные </w:t>
      </w:r>
      <w:r w:rsidRPr="00827E1E">
        <w:rPr>
          <w:rFonts w:ascii="Times New Roman" w:eastAsia="Times New Roman" w:hAnsi="Times New Roman" w:cs="Times New Roman"/>
          <w:b/>
          <w:sz w:val="28"/>
          <w:szCs w:val="28"/>
          <w:lang w:bidi="en-US"/>
        </w:rPr>
        <w:t>разделы:</w:t>
      </w:r>
    </w:p>
    <w:p w:rsidR="00E364A4" w:rsidRPr="00827E1E" w:rsidRDefault="00E364A4" w:rsidP="006E7886">
      <w:pPr>
        <w:numPr>
          <w:ilvl w:val="0"/>
          <w:numId w:val="3"/>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«Неживая природа – среда жизни растений, животных, человека»</w:t>
      </w:r>
    </w:p>
    <w:p w:rsidR="00E364A4" w:rsidRPr="00827E1E" w:rsidRDefault="00E364A4" w:rsidP="006E7886">
      <w:pPr>
        <w:numPr>
          <w:ilvl w:val="0"/>
          <w:numId w:val="3"/>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«Многообразие растений и их связь со средой обитания».</w:t>
      </w:r>
    </w:p>
    <w:p w:rsidR="00E364A4" w:rsidRPr="00827E1E" w:rsidRDefault="00E364A4" w:rsidP="006E7886">
      <w:pPr>
        <w:numPr>
          <w:ilvl w:val="0"/>
          <w:numId w:val="3"/>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«Многообразие животных и их связь со средой обитания».</w:t>
      </w:r>
    </w:p>
    <w:p w:rsidR="00E364A4" w:rsidRPr="00827E1E" w:rsidRDefault="00E364A4" w:rsidP="006E7886">
      <w:pPr>
        <w:numPr>
          <w:ilvl w:val="0"/>
          <w:numId w:val="3"/>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«Рост и развитие растений и животных, их связь со средой обитания».</w:t>
      </w:r>
    </w:p>
    <w:p w:rsidR="00E364A4" w:rsidRPr="00827E1E" w:rsidRDefault="00E364A4" w:rsidP="006E7886">
      <w:pPr>
        <w:numPr>
          <w:ilvl w:val="0"/>
          <w:numId w:val="3"/>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«Жизнь растений и животных в сообществе».</w:t>
      </w:r>
    </w:p>
    <w:p w:rsidR="00E364A4" w:rsidRPr="00827E1E" w:rsidRDefault="00E364A4" w:rsidP="006E7886">
      <w:pPr>
        <w:numPr>
          <w:ilvl w:val="0"/>
          <w:numId w:val="3"/>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«Взаимодействие человека с природой».</w:t>
      </w:r>
    </w:p>
    <w:p w:rsidR="00E364A4" w:rsidRPr="00827E1E" w:rsidRDefault="00E364A4" w:rsidP="006E7886">
      <w:pPr>
        <w:spacing w:after="0" w:line="240" w:lineRule="auto"/>
        <w:ind w:left="142" w:right="-24"/>
        <w:jc w:val="both"/>
        <w:rPr>
          <w:rFonts w:ascii="Times New Roman" w:eastAsia="Times New Roman" w:hAnsi="Times New Roman" w:cs="Times New Roman"/>
          <w:b/>
          <w:sz w:val="28"/>
          <w:szCs w:val="28"/>
          <w:lang w:bidi="en-US"/>
        </w:rPr>
      </w:pPr>
      <w:r w:rsidRPr="00827E1E">
        <w:rPr>
          <w:rFonts w:ascii="Times New Roman" w:eastAsia="Times New Roman" w:hAnsi="Times New Roman" w:cs="Times New Roman"/>
          <w:sz w:val="28"/>
          <w:szCs w:val="28"/>
          <w:lang w:bidi="en-US"/>
        </w:rPr>
        <w:t xml:space="preserve">Реализация программы осуществляется по следующим </w:t>
      </w:r>
      <w:r w:rsidRPr="00827E1E">
        <w:rPr>
          <w:rFonts w:ascii="Times New Roman" w:eastAsia="Times New Roman" w:hAnsi="Times New Roman" w:cs="Times New Roman"/>
          <w:b/>
          <w:sz w:val="28"/>
          <w:szCs w:val="28"/>
          <w:lang w:bidi="en-US"/>
        </w:rPr>
        <w:t>принципам:</w:t>
      </w:r>
    </w:p>
    <w:p w:rsidR="00E364A4" w:rsidRPr="00827E1E" w:rsidRDefault="00E364A4" w:rsidP="006E7886">
      <w:pPr>
        <w:numPr>
          <w:ilvl w:val="0"/>
          <w:numId w:val="4"/>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lastRenderedPageBreak/>
        <w:t>Постепенное в течение учебного года и от возраста к возрасту наращивание объема материала.</w:t>
      </w:r>
    </w:p>
    <w:p w:rsidR="00E364A4" w:rsidRPr="00827E1E" w:rsidRDefault="00E364A4" w:rsidP="006E7886">
      <w:pPr>
        <w:numPr>
          <w:ilvl w:val="0"/>
          <w:numId w:val="4"/>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Первоочередное использование непосредственного природного окружения, составляющего жизненное пространство детей.</w:t>
      </w:r>
    </w:p>
    <w:p w:rsidR="00E364A4" w:rsidRPr="00827E1E" w:rsidRDefault="00E364A4" w:rsidP="006E7886">
      <w:pPr>
        <w:numPr>
          <w:ilvl w:val="0"/>
          <w:numId w:val="4"/>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Постепенное познавательное продвижение детей.</w:t>
      </w:r>
    </w:p>
    <w:p w:rsidR="00E364A4" w:rsidRPr="00827E1E" w:rsidRDefault="00E364A4" w:rsidP="006E7886">
      <w:pPr>
        <w:numPr>
          <w:ilvl w:val="0"/>
          <w:numId w:val="4"/>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Широкое использование в работе с детьми разных видов практической деятельности.</w:t>
      </w:r>
    </w:p>
    <w:p w:rsidR="00E364A4" w:rsidRPr="00827E1E" w:rsidRDefault="00E364A4" w:rsidP="006E7886">
      <w:pPr>
        <w:numPr>
          <w:ilvl w:val="0"/>
          <w:numId w:val="4"/>
        </w:numPr>
        <w:spacing w:after="0" w:line="240" w:lineRule="auto"/>
        <w:ind w:left="142" w:right="-24" w:firstLine="0"/>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Программа предусматривает проведение циклов наблюдений за растениями и животными в экологической комнате и на участке, ведение различных календарей, непосредственно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 </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b/>
          <w:sz w:val="28"/>
          <w:szCs w:val="28"/>
          <w:lang w:bidi="en-US"/>
        </w:rPr>
        <w:t>Непосредственно образовательная деятельность</w:t>
      </w:r>
      <w:r w:rsidRPr="00827E1E">
        <w:rPr>
          <w:rFonts w:ascii="Times New Roman" w:eastAsia="Times New Roman" w:hAnsi="Times New Roman" w:cs="Times New Roman"/>
          <w:sz w:val="28"/>
          <w:szCs w:val="28"/>
          <w:lang w:bidi="en-US"/>
        </w:rPr>
        <w:t xml:space="preserve"> организуется фронтально в форме факультатива. Количество занятий составляет 1 занятие в неделю продолжительностью от 10 минут (младшая группа)</w:t>
      </w:r>
    </w:p>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p>
    <w:p w:rsidR="00E364A4" w:rsidRPr="00827E1E" w:rsidRDefault="00E364A4" w:rsidP="006E7886">
      <w:pPr>
        <w:spacing w:after="0" w:line="240" w:lineRule="auto"/>
        <w:ind w:left="142" w:right="-24"/>
        <w:rPr>
          <w:rFonts w:ascii="Times New Roman" w:eastAsia="Times New Roman" w:hAnsi="Times New Roman" w:cs="Times New Roman"/>
          <w:b/>
          <w:i/>
          <w:sz w:val="28"/>
          <w:szCs w:val="28"/>
          <w:lang w:bidi="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537"/>
        <w:gridCol w:w="7337"/>
      </w:tblGrid>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Тема НОД</w:t>
            </w:r>
          </w:p>
        </w:tc>
        <w:tc>
          <w:tcPr>
            <w:tcW w:w="73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Программное содержание</w:t>
            </w:r>
          </w:p>
        </w:tc>
      </w:tr>
      <w:tr w:rsidR="00E364A4" w:rsidRPr="00827E1E" w:rsidTr="006E7886">
        <w:tc>
          <w:tcPr>
            <w:tcW w:w="10490" w:type="dxa"/>
            <w:gridSpan w:val="3"/>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b/>
                <w:i/>
                <w:sz w:val="28"/>
                <w:szCs w:val="28"/>
                <w:lang w:bidi="en-US"/>
              </w:rPr>
              <w:t>Сентябрь</w:t>
            </w:r>
          </w:p>
        </w:tc>
      </w:tr>
      <w:tr w:rsidR="00E364A4" w:rsidRPr="00827E1E" w:rsidTr="006E7886">
        <w:trPr>
          <w:trHeight w:val="100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1.</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 корнеплодами репы и моркови</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Учить различать морковь и репу; знать названия корнеплодов, их сенсорные характеристики: морковь длинная, красная, твердая, сладкая, сладкая и вкусная. Развивать различные ощущения детей, их речь: умение слышать воспитателя. Повторять за ним определение предметов.</w:t>
            </w:r>
          </w:p>
        </w:tc>
      </w:tr>
      <w:tr w:rsidR="00E364A4" w:rsidRPr="00827E1E" w:rsidTr="006E7886">
        <w:trPr>
          <w:trHeight w:val="13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2</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 xml:space="preserve">Наблюдение </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 xml:space="preserve"> «Кто живет в аквариуме»</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Обратить внимание детей на аквариум, вызвать интерес к нему, положительные эмоции на его обитательницу. Сообщить ее название (это рыбка, золотая рыбка); сказать, что она живет в аквариуме, плавает в воде, </w:t>
            </w:r>
            <w:proofErr w:type="gramStart"/>
            <w:r w:rsidRPr="00827E1E">
              <w:rPr>
                <w:rFonts w:ascii="Times New Roman" w:eastAsia="Times New Roman" w:hAnsi="Times New Roman" w:cs="Times New Roman"/>
                <w:sz w:val="28"/>
                <w:szCs w:val="28"/>
                <w:lang w:bidi="en-US"/>
              </w:rPr>
              <w:t>хочет</w:t>
            </w:r>
            <w:proofErr w:type="gramEnd"/>
            <w:r w:rsidRPr="00827E1E">
              <w:rPr>
                <w:rFonts w:ascii="Times New Roman" w:eastAsia="Times New Roman" w:hAnsi="Times New Roman" w:cs="Times New Roman"/>
                <w:sz w:val="28"/>
                <w:szCs w:val="28"/>
                <w:lang w:bidi="en-US"/>
              </w:rPr>
              <w:t xml:space="preserve"> есть, ее надо кормить.</w:t>
            </w:r>
          </w:p>
        </w:tc>
      </w:tr>
      <w:tr w:rsidR="00E364A4" w:rsidRPr="00827E1E" w:rsidTr="006E7886">
        <w:trPr>
          <w:trHeight w:val="126"/>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3</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«Рыбка живая – ее надо кормить»</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Дать первоначальные знания о том, что рыбка в аквариуме живая, она плавает и </w:t>
            </w:r>
            <w:proofErr w:type="gramStart"/>
            <w:r w:rsidRPr="00827E1E">
              <w:rPr>
                <w:rFonts w:ascii="Times New Roman" w:eastAsia="Times New Roman" w:hAnsi="Times New Roman" w:cs="Times New Roman"/>
                <w:sz w:val="28"/>
                <w:szCs w:val="28"/>
                <w:lang w:bidi="en-US"/>
              </w:rPr>
              <w:t>хочет</w:t>
            </w:r>
            <w:proofErr w:type="gramEnd"/>
            <w:r w:rsidRPr="00827E1E">
              <w:rPr>
                <w:rFonts w:ascii="Times New Roman" w:eastAsia="Times New Roman" w:hAnsi="Times New Roman" w:cs="Times New Roman"/>
                <w:sz w:val="28"/>
                <w:szCs w:val="28"/>
                <w:lang w:bidi="en-US"/>
              </w:rPr>
              <w:t xml:space="preserve"> есть, ее надо кормить.</w:t>
            </w:r>
          </w:p>
        </w:tc>
      </w:tr>
      <w:tr w:rsidR="00E364A4" w:rsidRPr="00827E1E" w:rsidTr="006E7886">
        <w:trPr>
          <w:trHeight w:val="28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4</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 xml:space="preserve">Наблюдение </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«Что есть у рыбки?»</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Дать первоначальные представления о строении рыбы – вытянутое тело, спереди голова, сзади хвост, сверху спинка, снизу брюшко; на голове есть рот и глаза. Продолжать формировать представление об отличии живой рыбки от рыбки – игрушки: </w:t>
            </w:r>
            <w:proofErr w:type="gramStart"/>
            <w:r w:rsidRPr="00827E1E">
              <w:rPr>
                <w:rFonts w:ascii="Times New Roman" w:eastAsia="Times New Roman" w:hAnsi="Times New Roman" w:cs="Times New Roman"/>
                <w:sz w:val="28"/>
                <w:szCs w:val="28"/>
                <w:lang w:bidi="en-US"/>
              </w:rPr>
              <w:t>живая</w:t>
            </w:r>
            <w:proofErr w:type="gramEnd"/>
            <w:r w:rsidRPr="00827E1E">
              <w:rPr>
                <w:rFonts w:ascii="Times New Roman" w:eastAsia="Times New Roman" w:hAnsi="Times New Roman" w:cs="Times New Roman"/>
                <w:sz w:val="28"/>
                <w:szCs w:val="28"/>
                <w:lang w:bidi="en-US"/>
              </w:rPr>
              <w:t xml:space="preserve"> плавает в аквариуме, игрушечную можно брать в руки, рассматривать, играть с ней.</w:t>
            </w:r>
          </w:p>
        </w:tc>
      </w:tr>
      <w:tr w:rsidR="00E364A4" w:rsidRPr="00827E1E" w:rsidTr="006E7886">
        <w:tc>
          <w:tcPr>
            <w:tcW w:w="10490" w:type="dxa"/>
            <w:gridSpan w:val="3"/>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b/>
                <w:i/>
                <w:sz w:val="28"/>
                <w:szCs w:val="28"/>
                <w:lang w:bidi="en-US"/>
              </w:rPr>
              <w:t>Октябрь</w:t>
            </w:r>
          </w:p>
        </w:tc>
      </w:tr>
      <w:tr w:rsidR="00E364A4" w:rsidRPr="00827E1E" w:rsidTr="006E7886">
        <w:trPr>
          <w:trHeight w:val="136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lastRenderedPageBreak/>
              <w:t>5</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со свеклой и картофелем</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Учить различать овощи – свеклу и картофель, знать их названия. Особенности формы, цвета, вкуса. Развивать сенсорные ощущения детей. Умение слышать воспитателя, отвечать на вопросы.</w:t>
            </w:r>
          </w:p>
        </w:tc>
      </w:tr>
      <w:tr w:rsidR="00E364A4" w:rsidRPr="00827E1E" w:rsidTr="006E7886">
        <w:trPr>
          <w:trHeight w:val="1650"/>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6</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 помидором, огурцом капустой</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proofErr w:type="gramStart"/>
            <w:r w:rsidRPr="00827E1E">
              <w:rPr>
                <w:rFonts w:ascii="Times New Roman" w:eastAsia="Times New Roman" w:hAnsi="Times New Roman" w:cs="Times New Roman"/>
                <w:sz w:val="28"/>
                <w:szCs w:val="28"/>
                <w:lang w:bidi="en-US"/>
              </w:rPr>
              <w:t>Учить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капуста и огурец хрустят на зубах).</w:t>
            </w:r>
            <w:proofErr w:type="gramEnd"/>
            <w:r w:rsidRPr="00827E1E">
              <w:rPr>
                <w:rFonts w:ascii="Times New Roman" w:eastAsia="Times New Roman" w:hAnsi="Times New Roman" w:cs="Times New Roman"/>
                <w:sz w:val="28"/>
                <w:szCs w:val="28"/>
                <w:lang w:bidi="en-US"/>
              </w:rPr>
              <w:t xml:space="preserve"> Знать их название, знать, что их можно есть. Развивать сенсорные ощущения детей, умение слушать воспитателя, отвечать на вопросы.</w:t>
            </w:r>
          </w:p>
        </w:tc>
      </w:tr>
      <w:tr w:rsidR="00E364A4" w:rsidRPr="00827E1E" w:rsidTr="006E7886">
        <w:trPr>
          <w:trHeight w:val="267"/>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7</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 фруктами</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proofErr w:type="gramStart"/>
            <w:r w:rsidRPr="00827E1E">
              <w:rPr>
                <w:rFonts w:ascii="Times New Roman" w:eastAsia="Times New Roman" w:hAnsi="Times New Roman" w:cs="Times New Roman"/>
                <w:sz w:val="28"/>
                <w:szCs w:val="28"/>
                <w:lang w:bidi="en-US"/>
              </w:rPr>
              <w:t>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 сладкий вкус; груша круглая и чуть вытянутая кверху, желтая, мягкая, сочная, сладкая; слива круглая или овальная, темно – синяя или темно – красная, мягкая, сочная, внутри у нее косточка).</w:t>
            </w:r>
            <w:proofErr w:type="gramEnd"/>
            <w:r w:rsidRPr="00827E1E">
              <w:rPr>
                <w:rFonts w:ascii="Times New Roman" w:eastAsia="Times New Roman" w:hAnsi="Times New Roman" w:cs="Times New Roman"/>
                <w:sz w:val="28"/>
                <w:szCs w:val="28"/>
                <w:lang w:bidi="en-US"/>
              </w:rPr>
              <w:t xml:space="preserve">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r>
      <w:tr w:rsidR="00E364A4" w:rsidRPr="00827E1E" w:rsidTr="006E7886">
        <w:trPr>
          <w:trHeight w:val="790"/>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8</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Заяц, волк, медведь и лиса – обитатели леса</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tc>
      </w:tr>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9</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 куриным семейством</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Дать первоначальные представления о составе куриной семьи (петух и курица с цыплятами), </w:t>
            </w:r>
            <w:proofErr w:type="gramStart"/>
            <w:r w:rsidRPr="00827E1E">
              <w:rPr>
                <w:rFonts w:ascii="Times New Roman" w:eastAsia="Times New Roman" w:hAnsi="Times New Roman" w:cs="Times New Roman"/>
                <w:sz w:val="28"/>
                <w:szCs w:val="28"/>
                <w:lang w:bidi="en-US"/>
              </w:rPr>
              <w:t>из</w:t>
            </w:r>
            <w:proofErr w:type="gramEnd"/>
            <w:r w:rsidRPr="00827E1E">
              <w:rPr>
                <w:rFonts w:ascii="Times New Roman" w:eastAsia="Times New Roman" w:hAnsi="Times New Roman" w:cs="Times New Roman"/>
                <w:sz w:val="28"/>
                <w:szCs w:val="28"/>
                <w:lang w:bidi="en-US"/>
              </w:rPr>
              <w:t xml:space="preserve"> внешних отличиях: петух большой у него на голове гребешок, бородка,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 Учить детей узнавать их на карте и в игрушечном изображении, узнавать звуки, которые издает петух, курица, цыплята, подражать словам, звукосочетаниям, движениям.</w:t>
            </w:r>
          </w:p>
        </w:tc>
      </w:tr>
      <w:tr w:rsidR="00E364A4" w:rsidRPr="00827E1E" w:rsidTr="006E7886">
        <w:tc>
          <w:tcPr>
            <w:tcW w:w="10490" w:type="dxa"/>
            <w:gridSpan w:val="3"/>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b/>
                <w:i/>
                <w:sz w:val="28"/>
                <w:szCs w:val="28"/>
                <w:lang w:bidi="en-US"/>
              </w:rPr>
              <w:t>Ноябрь</w:t>
            </w:r>
          </w:p>
        </w:tc>
      </w:tr>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10</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«Вода льется из крана»</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Уточнить представление о том, что в помещении вода появляется, когда открывают водопроводный кран – она льется из него, течет струей вниз. Вода прозрачная, сквозь нее видны руки, мыло.</w:t>
            </w:r>
          </w:p>
        </w:tc>
      </w:tr>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11</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Занятие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 фруктами»</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Дать представление о 3-4 фруктах (яблоко, лимон, апельсин, мандарин). Учить различать плоды по названию, особенностям формы, цвета, поверхности, </w:t>
            </w:r>
            <w:r w:rsidRPr="00827E1E">
              <w:rPr>
                <w:rFonts w:ascii="Times New Roman" w:eastAsia="Times New Roman" w:hAnsi="Times New Roman" w:cs="Times New Roman"/>
                <w:sz w:val="28"/>
                <w:szCs w:val="28"/>
                <w:lang w:bidi="en-US"/>
              </w:rPr>
              <w:lastRenderedPageBreak/>
              <w:t>вкуса и запаха. Развивать сенсорные ощущения, ощущать радость от восприятия красивых плодов, их запаха. Сообщить, что фрукты, как и зеленый лук, очень полезны для здоровья, особенно зимой.</w:t>
            </w:r>
          </w:p>
        </w:tc>
      </w:tr>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lastRenderedPageBreak/>
              <w:t>12</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«Как узнать ель (елку)?»</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Показать детям новое дерево, назвать его, </w:t>
            </w:r>
            <w:proofErr w:type="gramStart"/>
            <w:r w:rsidRPr="00827E1E">
              <w:rPr>
                <w:rFonts w:ascii="Times New Roman" w:eastAsia="Times New Roman" w:hAnsi="Times New Roman" w:cs="Times New Roman"/>
                <w:sz w:val="28"/>
                <w:szCs w:val="28"/>
                <w:lang w:bidi="en-US"/>
              </w:rPr>
              <w:t>объяснить</w:t>
            </w:r>
            <w:proofErr w:type="gramEnd"/>
            <w:r w:rsidRPr="00827E1E">
              <w:rPr>
                <w:rFonts w:ascii="Times New Roman" w:eastAsia="Times New Roman" w:hAnsi="Times New Roman" w:cs="Times New Roman"/>
                <w:sz w:val="28"/>
                <w:szCs w:val="28"/>
                <w:lang w:bidi="en-US"/>
              </w:rPr>
              <w:t xml:space="preserve"> чем оно отличается от березы (зеленое, колючее); дать почувствовать, что оно красивое, вызывать радостные чувства.</w:t>
            </w:r>
          </w:p>
        </w:tc>
      </w:tr>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13</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«Что есть у ели?»</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Показать, что у ели ствол, ветки покрыты иголками. Их много, они маленькие, зеленые, колючие. Ветки на ели разные: внизу – большие, раскидистые, вверху – маленькие, редкие. Ель – стройное, красивое дерево, оно похоже на пирамидку.</w:t>
            </w:r>
          </w:p>
        </w:tc>
      </w:tr>
      <w:tr w:rsidR="00E364A4" w:rsidRPr="00827E1E" w:rsidTr="006E7886">
        <w:tc>
          <w:tcPr>
            <w:tcW w:w="10490" w:type="dxa"/>
            <w:gridSpan w:val="3"/>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b/>
                <w:i/>
                <w:sz w:val="28"/>
                <w:szCs w:val="28"/>
                <w:lang w:bidi="en-US"/>
              </w:rPr>
              <w:t>Декабрь</w:t>
            </w:r>
          </w:p>
        </w:tc>
      </w:tr>
      <w:tr w:rsidR="00E364A4" w:rsidRPr="00827E1E" w:rsidTr="006E7886">
        <w:trPr>
          <w:trHeight w:val="294"/>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14</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«Поможем елке – она живая»</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Воспитывать бережное отношение к деревьям на примере ели: показать, как стряхивают снег, когда его много, чтобы он своей тяжестью не сломал ветки; как прикапывают ствол снегом, чтобы корням было теплее.</w:t>
            </w:r>
          </w:p>
        </w:tc>
      </w:tr>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15</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 козой и козленком</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w:t>
            </w:r>
            <w:proofErr w:type="gramStart"/>
            <w:r w:rsidRPr="00827E1E">
              <w:rPr>
                <w:rFonts w:ascii="Times New Roman" w:eastAsia="Times New Roman" w:hAnsi="Times New Roman" w:cs="Times New Roman"/>
                <w:sz w:val="28"/>
                <w:szCs w:val="28"/>
                <w:lang w:bidi="en-US"/>
              </w:rPr>
              <w:t>козы</w:t>
            </w:r>
            <w:proofErr w:type="gramEnd"/>
            <w:r w:rsidRPr="00827E1E">
              <w:rPr>
                <w:rFonts w:ascii="Times New Roman" w:eastAsia="Times New Roman" w:hAnsi="Times New Roman" w:cs="Times New Roman"/>
                <w:sz w:val="28"/>
                <w:szCs w:val="28"/>
                <w:lang w:bidi="en-US"/>
              </w:rPr>
              <w:t xml:space="preserve"> как и у коровы, есть рога; коза тоже 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r>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16</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 коровой и теленком</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proofErr w:type="gramStart"/>
            <w:r w:rsidRPr="00827E1E">
              <w:rPr>
                <w:rFonts w:ascii="Times New Roman" w:eastAsia="Times New Roman" w:hAnsi="Times New Roman" w:cs="Times New Roman"/>
                <w:sz w:val="28"/>
                <w:szCs w:val="28"/>
                <w:lang w:bidi="en-US"/>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w:t>
            </w:r>
            <w:proofErr w:type="gramEnd"/>
            <w:r w:rsidRPr="00827E1E">
              <w:rPr>
                <w:rFonts w:ascii="Times New Roman" w:eastAsia="Times New Roman" w:hAnsi="Times New Roman" w:cs="Times New Roman"/>
                <w:sz w:val="28"/>
                <w:szCs w:val="28"/>
                <w:lang w:bidi="en-US"/>
              </w:rPr>
              <w:t xml:space="preserve"> Развивать речь детей: умение слушать воспитателя, отвечать на ее вопросы, повторять за ним определения. Учить детей исполнять игровые действия.</w:t>
            </w:r>
          </w:p>
        </w:tc>
      </w:tr>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17</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«Разноцветная вода»</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Напомнить, что вода прозрачная (сквозь нее все видно), но ее можно сделать цветной, тогда она становится непрозрачной, сквозь нее ничего не видно. Из такой воды можно сделать цветные льдинки, разлив ее по формочкам.</w:t>
            </w:r>
          </w:p>
        </w:tc>
      </w:tr>
      <w:tr w:rsidR="00E364A4" w:rsidRPr="00827E1E" w:rsidTr="006E7886">
        <w:tc>
          <w:tcPr>
            <w:tcW w:w="10490" w:type="dxa"/>
            <w:gridSpan w:val="3"/>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b/>
                <w:i/>
                <w:sz w:val="28"/>
                <w:szCs w:val="28"/>
                <w:lang w:bidi="en-US"/>
              </w:rPr>
              <w:t>Январь</w:t>
            </w:r>
          </w:p>
        </w:tc>
      </w:tr>
      <w:tr w:rsidR="00E364A4" w:rsidRPr="00827E1E" w:rsidTr="006E7886">
        <w:trPr>
          <w:trHeight w:val="330"/>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18</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 xml:space="preserve">«Разноцветные </w:t>
            </w:r>
            <w:r w:rsidRPr="00827E1E">
              <w:rPr>
                <w:rFonts w:ascii="Times New Roman" w:eastAsia="Times New Roman" w:hAnsi="Times New Roman" w:cs="Times New Roman"/>
                <w:b/>
                <w:sz w:val="28"/>
                <w:szCs w:val="28"/>
                <w:lang w:bidi="en-US"/>
              </w:rPr>
              <w:lastRenderedPageBreak/>
              <w:t>льдинки»</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lastRenderedPageBreak/>
              <w:t xml:space="preserve">Показать, что цветная вода на морозе превратилась в цветной лед (твердый, холодный, блестящий, не льется, </w:t>
            </w:r>
            <w:r w:rsidRPr="00827E1E">
              <w:rPr>
                <w:rFonts w:ascii="Times New Roman" w:eastAsia="Times New Roman" w:hAnsi="Times New Roman" w:cs="Times New Roman"/>
                <w:sz w:val="28"/>
                <w:szCs w:val="28"/>
                <w:lang w:bidi="en-US"/>
              </w:rPr>
              <w:lastRenderedPageBreak/>
              <w:t>имеет форму той посуды, в которой замерз; хрупкий, при падении может расколоться на куски). Цветные льдинки красивые, блестящие, сверкают, в них можно играть.</w:t>
            </w:r>
          </w:p>
        </w:tc>
      </w:tr>
      <w:tr w:rsidR="00E364A4" w:rsidRPr="00827E1E" w:rsidTr="006E7886">
        <w:trPr>
          <w:trHeight w:val="31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lastRenderedPageBreak/>
              <w:t>19</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«Какие воробьи? Какие вороны?»</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Учить различать воробья и ворону по размеру и окраске (воробьи маленькие, коричневые, летают стайкой, садятся на кормушку и клюют корм; ворона большая, черно – серая, летает чаще всего одна, на кормушку не садится); закреплять названия птиц.</w:t>
            </w:r>
          </w:p>
        </w:tc>
      </w:tr>
      <w:tr w:rsidR="00E364A4" w:rsidRPr="00827E1E" w:rsidTr="006E7886">
        <w:trPr>
          <w:trHeight w:val="690"/>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20</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Занятие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«Украсим елку снегом»</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Упражнять в аппликации, умении располагать изображения на листе бумаги.</w:t>
            </w:r>
          </w:p>
        </w:tc>
      </w:tr>
      <w:tr w:rsidR="00E364A4" w:rsidRPr="00827E1E" w:rsidTr="006E7886">
        <w:trPr>
          <w:trHeight w:val="405"/>
        </w:trPr>
        <w:tc>
          <w:tcPr>
            <w:tcW w:w="10490" w:type="dxa"/>
            <w:gridSpan w:val="3"/>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b/>
                <w:i/>
                <w:sz w:val="28"/>
                <w:szCs w:val="28"/>
                <w:lang w:bidi="en-US"/>
              </w:rPr>
              <w:t>Февраль</w:t>
            </w:r>
          </w:p>
        </w:tc>
      </w:tr>
      <w:tr w:rsidR="00E364A4" w:rsidRPr="00827E1E" w:rsidTr="006E7886">
        <w:trPr>
          <w:trHeight w:val="103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21</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 кормушку прилетают голуби»</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proofErr w:type="gramStart"/>
            <w:r w:rsidRPr="00827E1E">
              <w:rPr>
                <w:rFonts w:ascii="Times New Roman" w:eastAsia="Times New Roman" w:hAnsi="Times New Roman" w:cs="Times New Roman"/>
                <w:sz w:val="28"/>
                <w:szCs w:val="28"/>
                <w:lang w:bidi="en-US"/>
              </w:rPr>
              <w:t xml:space="preserve">Познакомить с голубями (они большие, сизые, то есть </w:t>
            </w:r>
            <w:proofErr w:type="spellStart"/>
            <w:r w:rsidRPr="00827E1E">
              <w:rPr>
                <w:rFonts w:ascii="Times New Roman" w:eastAsia="Times New Roman" w:hAnsi="Times New Roman" w:cs="Times New Roman"/>
                <w:sz w:val="28"/>
                <w:szCs w:val="28"/>
                <w:lang w:bidi="en-US"/>
              </w:rPr>
              <w:t>сероголубые</w:t>
            </w:r>
            <w:proofErr w:type="spellEnd"/>
            <w:r w:rsidRPr="00827E1E">
              <w:rPr>
                <w:rFonts w:ascii="Times New Roman" w:eastAsia="Times New Roman" w:hAnsi="Times New Roman" w:cs="Times New Roman"/>
                <w:sz w:val="28"/>
                <w:szCs w:val="28"/>
                <w:lang w:bidi="en-US"/>
              </w:rPr>
              <w:t>, крупнее воробьев, стаей прилетают на кормушку, клюют корм, воркуют.</w:t>
            </w:r>
            <w:proofErr w:type="gramEnd"/>
          </w:p>
        </w:tc>
      </w:tr>
      <w:tr w:rsidR="00E364A4" w:rsidRPr="00827E1E" w:rsidTr="006E7886">
        <w:trPr>
          <w:trHeight w:val="279"/>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22</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«Кто прилетел на кормушку»</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Учить замечать птиц в дальнейшем окружении: на деревьях, крыше, дорожках, в небе. Учить замечать птиц, которые садятся на кормушку или ожидают корма </w:t>
            </w:r>
            <w:proofErr w:type="gramStart"/>
            <w:r w:rsidRPr="00827E1E">
              <w:rPr>
                <w:rFonts w:ascii="Times New Roman" w:eastAsia="Times New Roman" w:hAnsi="Times New Roman" w:cs="Times New Roman"/>
                <w:sz w:val="28"/>
                <w:szCs w:val="28"/>
                <w:lang w:bidi="en-US"/>
              </w:rPr>
              <w:t>в близи</w:t>
            </w:r>
            <w:proofErr w:type="gramEnd"/>
            <w:r w:rsidRPr="00827E1E">
              <w:rPr>
                <w:rFonts w:ascii="Times New Roman" w:eastAsia="Times New Roman" w:hAnsi="Times New Roman" w:cs="Times New Roman"/>
                <w:sz w:val="28"/>
                <w:szCs w:val="28"/>
                <w:lang w:bidi="en-US"/>
              </w:rPr>
              <w:t xml:space="preserve"> нее. Вызвать интерес к их поведению, учить выделять отдельные действия (прыгают, вспорхнули, улетели, клюют и </w:t>
            </w:r>
            <w:proofErr w:type="spellStart"/>
            <w:r w:rsidRPr="00827E1E">
              <w:rPr>
                <w:rFonts w:ascii="Times New Roman" w:eastAsia="Times New Roman" w:hAnsi="Times New Roman" w:cs="Times New Roman"/>
                <w:sz w:val="28"/>
                <w:szCs w:val="28"/>
                <w:lang w:bidi="en-US"/>
              </w:rPr>
              <w:t>тд</w:t>
            </w:r>
            <w:proofErr w:type="spellEnd"/>
            <w:r w:rsidRPr="00827E1E">
              <w:rPr>
                <w:rFonts w:ascii="Times New Roman" w:eastAsia="Times New Roman" w:hAnsi="Times New Roman" w:cs="Times New Roman"/>
                <w:sz w:val="28"/>
                <w:szCs w:val="28"/>
                <w:lang w:bidi="en-US"/>
              </w:rPr>
              <w:t>.). Начать учить детей различать птиц – ворон, воробьев, голубей.</w:t>
            </w:r>
          </w:p>
        </w:tc>
      </w:tr>
      <w:tr w:rsidR="00E364A4" w:rsidRPr="00827E1E" w:rsidTr="006E7886">
        <w:trPr>
          <w:trHeight w:val="85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23</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«Что и как ест птичка?»</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Показать детям </w:t>
            </w:r>
            <w:proofErr w:type="spellStart"/>
            <w:r w:rsidRPr="00827E1E">
              <w:rPr>
                <w:rFonts w:ascii="Times New Roman" w:eastAsia="Times New Roman" w:hAnsi="Times New Roman" w:cs="Times New Roman"/>
                <w:sz w:val="28"/>
                <w:szCs w:val="28"/>
                <w:lang w:bidi="en-US"/>
              </w:rPr>
              <w:t>зерносмесь</w:t>
            </w:r>
            <w:proofErr w:type="spellEnd"/>
            <w:r w:rsidRPr="00827E1E">
              <w:rPr>
                <w:rFonts w:ascii="Times New Roman" w:eastAsia="Times New Roman" w:hAnsi="Times New Roman" w:cs="Times New Roman"/>
                <w:sz w:val="28"/>
                <w:szCs w:val="28"/>
                <w:lang w:bidi="en-US"/>
              </w:rPr>
              <w:t>, продемонстрировать, как ее насыпают в кормушку, как птичка клюет ее.</w:t>
            </w:r>
          </w:p>
        </w:tc>
      </w:tr>
      <w:tr w:rsidR="00E364A4" w:rsidRPr="00827E1E" w:rsidTr="006E7886">
        <w:trPr>
          <w:trHeight w:val="240"/>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24</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 xml:space="preserve">Наблюдение </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«Как птица пьет воду и купается?»</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Показать новые моменты в поведении птиц (как пьют воду, как купается, вставая лапками в блюдце; как отряхивается, укладывает перья). Учить замечать действия птицы, называть их, повторять за воспитателем. Воспитывать интерес к птице, радость от общения с ней.</w:t>
            </w:r>
          </w:p>
        </w:tc>
      </w:tr>
      <w:tr w:rsidR="00E364A4" w:rsidRPr="00827E1E" w:rsidTr="006E7886">
        <w:tc>
          <w:tcPr>
            <w:tcW w:w="10490" w:type="dxa"/>
            <w:gridSpan w:val="3"/>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b/>
                <w:i/>
                <w:sz w:val="28"/>
                <w:szCs w:val="28"/>
                <w:lang w:bidi="en-US"/>
              </w:rPr>
              <w:t>Март</w:t>
            </w:r>
          </w:p>
        </w:tc>
      </w:tr>
      <w:tr w:rsidR="00E364A4" w:rsidRPr="00827E1E" w:rsidTr="006E7886">
        <w:trPr>
          <w:trHeight w:val="28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25</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Посадка репчатого лука</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tc>
      </w:tr>
      <w:tr w:rsidR="00E364A4" w:rsidRPr="00827E1E" w:rsidTr="006E7886">
        <w:trPr>
          <w:trHeight w:val="1230"/>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26</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Айболит проверяет здоровье детей</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различии плодов моркови, свеклы, лука – репки, лимона по названиям и характерным особенностям. Развивать речь детей.</w:t>
            </w:r>
          </w:p>
        </w:tc>
      </w:tr>
      <w:tr w:rsidR="00E364A4" w:rsidRPr="00827E1E" w:rsidTr="006E7886">
        <w:trPr>
          <w:trHeight w:val="411"/>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27</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«Как снег становится водой»</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Показать, что снег в тепле тает и становится водой, в талой воде есть мусор, она грязная.</w:t>
            </w:r>
          </w:p>
        </w:tc>
      </w:tr>
      <w:tr w:rsidR="00E364A4" w:rsidRPr="00827E1E" w:rsidTr="006E7886">
        <w:trPr>
          <w:trHeight w:val="187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lastRenderedPageBreak/>
              <w:t>28</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 xml:space="preserve">Наблюдение </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«Вода – друг человека»</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Показать, что в теплой воде можно мыть посуду, игрушки – они станут чистыми. Вода нужна всем для того, чтобы мыть разные предметы. Напомнить, что вода прозрачная, но ее можно сделать цветной, тогда она становится непрозрачной, сквозь нее ничего не видно. Из такой воды можно сделать льдинки, разлив ее по формочкам, показать, что цветная вода на морозе превращается в цветной лед. Цветные льдинки красивые, блестящие, в них можно играть.</w:t>
            </w:r>
          </w:p>
        </w:tc>
      </w:tr>
      <w:tr w:rsidR="00E364A4" w:rsidRPr="00827E1E" w:rsidTr="006E7886">
        <w:trPr>
          <w:trHeight w:val="315"/>
        </w:trPr>
        <w:tc>
          <w:tcPr>
            <w:tcW w:w="10490" w:type="dxa"/>
            <w:gridSpan w:val="3"/>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b/>
                <w:i/>
                <w:sz w:val="28"/>
                <w:szCs w:val="28"/>
                <w:lang w:bidi="en-US"/>
              </w:rPr>
              <w:t>Апрель</w:t>
            </w:r>
          </w:p>
        </w:tc>
      </w:tr>
      <w:tr w:rsidR="00E364A4" w:rsidRPr="00827E1E" w:rsidTr="006E7886">
        <w:trPr>
          <w:trHeight w:val="877"/>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29</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«Знакомимся с одуванчиками»</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Показать новое растение, сообщить его название, выделить характерные особенности (желтый пушистый цветок, стебель длинный, гладкий). Воспитывать эмоциональный отклик на красоту растения.</w:t>
            </w:r>
          </w:p>
        </w:tc>
      </w:tr>
      <w:tr w:rsidR="00E364A4" w:rsidRPr="00827E1E" w:rsidTr="006E7886">
        <w:trPr>
          <w:trHeight w:val="306"/>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30</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 комнатными растениями</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Уточнить представления детей о двух уже знакомых комнатных растениях (бальзамин, фикус, колеус, </w:t>
            </w:r>
            <w:proofErr w:type="spellStart"/>
            <w:r w:rsidRPr="00827E1E">
              <w:rPr>
                <w:rFonts w:ascii="Times New Roman" w:eastAsia="Times New Roman" w:hAnsi="Times New Roman" w:cs="Times New Roman"/>
                <w:sz w:val="28"/>
                <w:szCs w:val="28"/>
                <w:lang w:bidi="en-US"/>
              </w:rPr>
              <w:t>аспедистра</w:t>
            </w:r>
            <w:proofErr w:type="spellEnd"/>
            <w:r w:rsidRPr="00827E1E">
              <w:rPr>
                <w:rFonts w:ascii="Times New Roman" w:eastAsia="Times New Roman" w:hAnsi="Times New Roman" w:cs="Times New Roman"/>
                <w:sz w:val="28"/>
                <w:szCs w:val="28"/>
                <w:lang w:bidi="en-US"/>
              </w:rPr>
              <w:t xml:space="preserve">), дать другие их названия (огонек, </w:t>
            </w:r>
            <w:proofErr w:type="spellStart"/>
            <w:r w:rsidRPr="00827E1E">
              <w:rPr>
                <w:rFonts w:ascii="Times New Roman" w:eastAsia="Times New Roman" w:hAnsi="Times New Roman" w:cs="Times New Roman"/>
                <w:sz w:val="28"/>
                <w:szCs w:val="28"/>
                <w:lang w:bidi="en-US"/>
              </w:rPr>
              <w:t>крапивка</w:t>
            </w:r>
            <w:proofErr w:type="spellEnd"/>
            <w:r w:rsidRPr="00827E1E">
              <w:rPr>
                <w:rFonts w:ascii="Times New Roman" w:eastAsia="Times New Roman" w:hAnsi="Times New Roman" w:cs="Times New Roman"/>
                <w:sz w:val="28"/>
                <w:szCs w:val="28"/>
                <w:lang w:bidi="en-US"/>
              </w:rPr>
              <w:t xml:space="preserve">, дружная семейка). Учить различать листья, стебли, цветы, знать, что корни в земле. Расширять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Весной их надо подкармливать удобрениями, они корнями всасывают влагу и питательные вещества, потом цветут, становятся еще красивее. </w:t>
            </w:r>
          </w:p>
        </w:tc>
      </w:tr>
      <w:tr w:rsidR="00E364A4" w:rsidRPr="00827E1E" w:rsidTr="006E7886">
        <w:trPr>
          <w:trHeight w:val="1800"/>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31</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 лошадью и жеребенком</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Учить узнавать на картине лошадь, жеребенка, отличать их </w:t>
            </w:r>
            <w:proofErr w:type="gramStart"/>
            <w:r w:rsidRPr="00827E1E">
              <w:rPr>
                <w:rFonts w:ascii="Times New Roman" w:eastAsia="Times New Roman" w:hAnsi="Times New Roman" w:cs="Times New Roman"/>
                <w:sz w:val="28"/>
                <w:szCs w:val="28"/>
                <w:lang w:bidi="en-US"/>
              </w:rPr>
              <w:t>от</w:t>
            </w:r>
            <w:proofErr w:type="gramEnd"/>
            <w:r w:rsidRPr="00827E1E">
              <w:rPr>
                <w:rFonts w:ascii="Times New Roman" w:eastAsia="Times New Roman" w:hAnsi="Times New Roman" w:cs="Times New Roman"/>
                <w:sz w:val="28"/>
                <w:szCs w:val="28"/>
                <w:lang w:bidi="en-US"/>
              </w:rPr>
              <w:t xml:space="preserve"> коза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w:t>
            </w:r>
            <w:proofErr w:type="gramStart"/>
            <w:r w:rsidRPr="00827E1E">
              <w:rPr>
                <w:rFonts w:ascii="Times New Roman" w:eastAsia="Times New Roman" w:hAnsi="Times New Roman" w:cs="Times New Roman"/>
                <w:sz w:val="28"/>
                <w:szCs w:val="28"/>
                <w:lang w:bidi="en-US"/>
              </w:rPr>
              <w:t>со</w:t>
            </w:r>
            <w:proofErr w:type="gramEnd"/>
            <w:r w:rsidRPr="00827E1E">
              <w:rPr>
                <w:rFonts w:ascii="Times New Roman" w:eastAsia="Times New Roman" w:hAnsi="Times New Roman" w:cs="Times New Roman"/>
                <w:sz w:val="28"/>
                <w:szCs w:val="28"/>
                <w:lang w:bidi="en-US"/>
              </w:rPr>
              <w:t xml:space="preserve"> взрослыми, развивать игровые умения.</w:t>
            </w:r>
          </w:p>
        </w:tc>
      </w:tr>
      <w:tr w:rsidR="00E364A4" w:rsidRPr="00827E1E" w:rsidTr="006E7886">
        <w:trPr>
          <w:trHeight w:val="393"/>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32</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Корова, коза, лошадь – домашние животные</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proofErr w:type="gramStart"/>
            <w:r w:rsidRPr="00827E1E">
              <w:rPr>
                <w:rFonts w:ascii="Times New Roman" w:eastAsia="Times New Roman" w:hAnsi="Times New Roman" w:cs="Times New Roman"/>
                <w:sz w:val="28"/>
                <w:szCs w:val="28"/>
                <w:lang w:bidi="en-US"/>
              </w:rPr>
              <w:t>Закрепить представление о знакомых домашних животных: их облике, отличительных особенностях, «речи», о том, что они живут в деревне в сарае, хозяин их любит: кормит сеном, козу – ветками, лошадь – овсом, поит водой, летом пасет на лугу – там они едят зеленую травку.</w:t>
            </w:r>
            <w:proofErr w:type="gramEnd"/>
            <w:r w:rsidRPr="00827E1E">
              <w:rPr>
                <w:rFonts w:ascii="Times New Roman" w:eastAsia="Times New Roman" w:hAnsi="Times New Roman" w:cs="Times New Roman"/>
                <w:sz w:val="28"/>
                <w:szCs w:val="28"/>
                <w:lang w:bidi="en-US"/>
              </w:rPr>
              <w:t xml:space="preserve"> Развивать речь детей, активизировать словарь. Упражнять в строительстве дома из кубиков.</w:t>
            </w:r>
          </w:p>
        </w:tc>
      </w:tr>
      <w:tr w:rsidR="00E364A4" w:rsidRPr="00827E1E" w:rsidTr="006E7886">
        <w:tc>
          <w:tcPr>
            <w:tcW w:w="10490" w:type="dxa"/>
            <w:gridSpan w:val="3"/>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b/>
                <w:i/>
                <w:sz w:val="28"/>
                <w:szCs w:val="28"/>
                <w:lang w:bidi="en-US"/>
              </w:rPr>
              <w:t>Май</w:t>
            </w:r>
          </w:p>
        </w:tc>
      </w:tr>
      <w:tr w:rsidR="00E364A4" w:rsidRPr="00827E1E" w:rsidTr="006E7886">
        <w:trPr>
          <w:trHeight w:val="16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33</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Знакомство с кошкой и собакой</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 xml:space="preserve">Познакомить с собакой, кошкой, их детенышами, учить узнавать их на картине, правильно называть, подражать их «речи». Сообщить: собака и кошка живут с хозяином, он их любит, кормит, собака живет в будке, сторожит </w:t>
            </w:r>
            <w:r w:rsidRPr="00827E1E">
              <w:rPr>
                <w:rFonts w:ascii="Times New Roman" w:eastAsia="Times New Roman" w:hAnsi="Times New Roman" w:cs="Times New Roman"/>
                <w:sz w:val="28"/>
                <w:szCs w:val="28"/>
                <w:lang w:bidi="en-US"/>
              </w:rPr>
              <w:lastRenderedPageBreak/>
              <w:t>дом, а кошка ловит мышей. Развивать речь детей: пополнить словарь новыми словами, учить слушать вопрос воспитателя, отвечать на него, строить фразы.</w:t>
            </w:r>
          </w:p>
        </w:tc>
      </w:tr>
      <w:tr w:rsidR="00E364A4" w:rsidRPr="00827E1E" w:rsidTr="006E7886">
        <w:trPr>
          <w:trHeight w:val="105"/>
        </w:trPr>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lastRenderedPageBreak/>
              <w:t>34</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Собаки, кошки, мышки. Сравнение и игра</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proofErr w:type="gramStart"/>
            <w:r w:rsidRPr="00827E1E">
              <w:rPr>
                <w:rFonts w:ascii="Times New Roman" w:eastAsia="Times New Roman" w:hAnsi="Times New Roman" w:cs="Times New Roman"/>
                <w:sz w:val="28"/>
                <w:szCs w:val="28"/>
                <w:lang w:bidi="en-US"/>
              </w:rPr>
              <w:t>Уточнить и закрепить представление детей о собаках и кошках (кошки 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w:t>
            </w:r>
            <w:proofErr w:type="gramEnd"/>
            <w:r w:rsidRPr="00827E1E">
              <w:rPr>
                <w:rFonts w:ascii="Times New Roman" w:eastAsia="Times New Roman" w:hAnsi="Times New Roman" w:cs="Times New Roman"/>
                <w:sz w:val="28"/>
                <w:szCs w:val="28"/>
                <w:lang w:bidi="en-US"/>
              </w:rPr>
              <w:t xml:space="preserve">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w:t>
            </w:r>
            <w:proofErr w:type="gramStart"/>
            <w:r w:rsidRPr="00827E1E">
              <w:rPr>
                <w:rFonts w:ascii="Times New Roman" w:eastAsia="Times New Roman" w:hAnsi="Times New Roman" w:cs="Times New Roman"/>
                <w:sz w:val="28"/>
                <w:szCs w:val="28"/>
                <w:lang w:bidi="en-US"/>
              </w:rPr>
              <w:t>С игрушечными кошками и собаками можно по-разному играть).</w:t>
            </w:r>
            <w:proofErr w:type="gramEnd"/>
          </w:p>
        </w:tc>
      </w:tr>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35</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«Одуванчиков много – они разные и красивые»</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Показать превращение одуванчиков – желтых цветов в пушистые шарики; красоту поляны, на которой много зеленой травы и желтых одуванчиков.</w:t>
            </w:r>
          </w:p>
        </w:tc>
      </w:tr>
      <w:tr w:rsidR="00E364A4" w:rsidRPr="00827E1E" w:rsidTr="006E7886">
        <w:tc>
          <w:tcPr>
            <w:tcW w:w="616" w:type="dxa"/>
          </w:tcPr>
          <w:p w:rsidR="00E364A4" w:rsidRPr="00827E1E" w:rsidRDefault="00E364A4" w:rsidP="006E7886">
            <w:pPr>
              <w:spacing w:after="0" w:line="240" w:lineRule="auto"/>
              <w:ind w:left="142" w:right="-24"/>
              <w:jc w:val="center"/>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36</w:t>
            </w:r>
          </w:p>
        </w:tc>
        <w:tc>
          <w:tcPr>
            <w:tcW w:w="2537" w:type="dxa"/>
          </w:tcPr>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Наблюдение</w:t>
            </w:r>
          </w:p>
          <w:p w:rsidR="00E364A4" w:rsidRPr="00827E1E" w:rsidRDefault="00E364A4" w:rsidP="006E7886">
            <w:pPr>
              <w:spacing w:after="0" w:line="240" w:lineRule="auto"/>
              <w:ind w:left="142" w:right="-24"/>
              <w:jc w:val="center"/>
              <w:rPr>
                <w:rFonts w:ascii="Times New Roman" w:eastAsia="Times New Roman" w:hAnsi="Times New Roman" w:cs="Times New Roman"/>
                <w:b/>
                <w:sz w:val="28"/>
                <w:szCs w:val="28"/>
                <w:lang w:bidi="en-US"/>
              </w:rPr>
            </w:pPr>
            <w:r w:rsidRPr="00827E1E">
              <w:rPr>
                <w:rFonts w:ascii="Times New Roman" w:eastAsia="Times New Roman" w:hAnsi="Times New Roman" w:cs="Times New Roman"/>
                <w:b/>
                <w:sz w:val="28"/>
                <w:szCs w:val="28"/>
                <w:lang w:bidi="en-US"/>
              </w:rPr>
              <w:t>«Сравнение одуванчиков и мать – и - мачехи»</w:t>
            </w:r>
          </w:p>
        </w:tc>
        <w:tc>
          <w:tcPr>
            <w:tcW w:w="7337" w:type="dxa"/>
          </w:tcPr>
          <w:p w:rsidR="00E364A4" w:rsidRPr="00827E1E" w:rsidRDefault="00E364A4" w:rsidP="006E7886">
            <w:pPr>
              <w:spacing w:after="0" w:line="240" w:lineRule="auto"/>
              <w:ind w:left="142" w:right="-24"/>
              <w:jc w:val="both"/>
              <w:rPr>
                <w:rFonts w:ascii="Times New Roman" w:eastAsia="Times New Roman" w:hAnsi="Times New Roman" w:cs="Times New Roman"/>
                <w:sz w:val="28"/>
                <w:szCs w:val="28"/>
                <w:lang w:bidi="en-US"/>
              </w:rPr>
            </w:pPr>
            <w:r w:rsidRPr="00827E1E">
              <w:rPr>
                <w:rFonts w:ascii="Times New Roman" w:eastAsia="Times New Roman" w:hAnsi="Times New Roman" w:cs="Times New Roman"/>
                <w:sz w:val="28"/>
                <w:szCs w:val="28"/>
                <w:lang w:bidi="en-US"/>
              </w:rPr>
              <w:t>Показать различие и сходство растений (одуванчик высокий, пушистый, имеет гладкий стебель; мать – и – мачеха ниже, не такая пушистая, стебель весь в чешуйках; оба цветка желтые).</w:t>
            </w:r>
          </w:p>
        </w:tc>
      </w:tr>
    </w:tbl>
    <w:p w:rsidR="00E364A4" w:rsidRPr="00827E1E" w:rsidRDefault="00E364A4" w:rsidP="006E7886">
      <w:pPr>
        <w:spacing w:after="0"/>
        <w:ind w:left="142" w:right="-24"/>
        <w:rPr>
          <w:rFonts w:ascii="Times New Roman" w:hAnsi="Times New Roman" w:cs="Times New Roman"/>
          <w:sz w:val="28"/>
          <w:szCs w:val="28"/>
        </w:rPr>
      </w:pPr>
    </w:p>
    <w:sectPr w:rsidR="00E364A4" w:rsidRPr="00827E1E" w:rsidSect="00BF17B8">
      <w:pgSz w:w="11906" w:h="16838" w:code="9"/>
      <w:pgMar w:top="720" w:right="720" w:bottom="720" w:left="720" w:header="709" w:footer="709"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5309"/>
    <w:multiLevelType w:val="hybridMultilevel"/>
    <w:tmpl w:val="9E3E3010"/>
    <w:lvl w:ilvl="0" w:tplc="51DE4284">
      <w:start w:val="1"/>
      <w:numFmt w:val="bullet"/>
      <w:lvlText w:val=""/>
      <w:lvlJc w:val="left"/>
      <w:pPr>
        <w:tabs>
          <w:tab w:val="num" w:pos="720"/>
        </w:tabs>
        <w:ind w:left="720" w:hanging="360"/>
      </w:pPr>
      <w:rPr>
        <w:rFonts w:ascii="Wingdings" w:hAnsi="Wingdings" w:hint="default"/>
      </w:rPr>
    </w:lvl>
    <w:lvl w:ilvl="1" w:tplc="4F0ACBE2" w:tentative="1">
      <w:start w:val="1"/>
      <w:numFmt w:val="bullet"/>
      <w:lvlText w:val=""/>
      <w:lvlJc w:val="left"/>
      <w:pPr>
        <w:tabs>
          <w:tab w:val="num" w:pos="1440"/>
        </w:tabs>
        <w:ind w:left="1440" w:hanging="360"/>
      </w:pPr>
      <w:rPr>
        <w:rFonts w:ascii="Wingdings" w:hAnsi="Wingdings" w:hint="default"/>
      </w:rPr>
    </w:lvl>
    <w:lvl w:ilvl="2" w:tplc="21E22356" w:tentative="1">
      <w:start w:val="1"/>
      <w:numFmt w:val="bullet"/>
      <w:lvlText w:val=""/>
      <w:lvlJc w:val="left"/>
      <w:pPr>
        <w:tabs>
          <w:tab w:val="num" w:pos="2160"/>
        </w:tabs>
        <w:ind w:left="2160" w:hanging="360"/>
      </w:pPr>
      <w:rPr>
        <w:rFonts w:ascii="Wingdings" w:hAnsi="Wingdings" w:hint="default"/>
      </w:rPr>
    </w:lvl>
    <w:lvl w:ilvl="3" w:tplc="E9BC8E24" w:tentative="1">
      <w:start w:val="1"/>
      <w:numFmt w:val="bullet"/>
      <w:lvlText w:val=""/>
      <w:lvlJc w:val="left"/>
      <w:pPr>
        <w:tabs>
          <w:tab w:val="num" w:pos="2880"/>
        </w:tabs>
        <w:ind w:left="2880" w:hanging="360"/>
      </w:pPr>
      <w:rPr>
        <w:rFonts w:ascii="Wingdings" w:hAnsi="Wingdings" w:hint="default"/>
      </w:rPr>
    </w:lvl>
    <w:lvl w:ilvl="4" w:tplc="A2180EFE" w:tentative="1">
      <w:start w:val="1"/>
      <w:numFmt w:val="bullet"/>
      <w:lvlText w:val=""/>
      <w:lvlJc w:val="left"/>
      <w:pPr>
        <w:tabs>
          <w:tab w:val="num" w:pos="3600"/>
        </w:tabs>
        <w:ind w:left="3600" w:hanging="360"/>
      </w:pPr>
      <w:rPr>
        <w:rFonts w:ascii="Wingdings" w:hAnsi="Wingdings" w:hint="default"/>
      </w:rPr>
    </w:lvl>
    <w:lvl w:ilvl="5" w:tplc="830CD6EA" w:tentative="1">
      <w:start w:val="1"/>
      <w:numFmt w:val="bullet"/>
      <w:lvlText w:val=""/>
      <w:lvlJc w:val="left"/>
      <w:pPr>
        <w:tabs>
          <w:tab w:val="num" w:pos="4320"/>
        </w:tabs>
        <w:ind w:left="4320" w:hanging="360"/>
      </w:pPr>
      <w:rPr>
        <w:rFonts w:ascii="Wingdings" w:hAnsi="Wingdings" w:hint="default"/>
      </w:rPr>
    </w:lvl>
    <w:lvl w:ilvl="6" w:tplc="691CDE84" w:tentative="1">
      <w:start w:val="1"/>
      <w:numFmt w:val="bullet"/>
      <w:lvlText w:val=""/>
      <w:lvlJc w:val="left"/>
      <w:pPr>
        <w:tabs>
          <w:tab w:val="num" w:pos="5040"/>
        </w:tabs>
        <w:ind w:left="5040" w:hanging="360"/>
      </w:pPr>
      <w:rPr>
        <w:rFonts w:ascii="Wingdings" w:hAnsi="Wingdings" w:hint="default"/>
      </w:rPr>
    </w:lvl>
    <w:lvl w:ilvl="7" w:tplc="1A9E6E14" w:tentative="1">
      <w:start w:val="1"/>
      <w:numFmt w:val="bullet"/>
      <w:lvlText w:val=""/>
      <w:lvlJc w:val="left"/>
      <w:pPr>
        <w:tabs>
          <w:tab w:val="num" w:pos="5760"/>
        </w:tabs>
        <w:ind w:left="5760" w:hanging="360"/>
      </w:pPr>
      <w:rPr>
        <w:rFonts w:ascii="Wingdings" w:hAnsi="Wingdings" w:hint="default"/>
      </w:rPr>
    </w:lvl>
    <w:lvl w:ilvl="8" w:tplc="7696FD04" w:tentative="1">
      <w:start w:val="1"/>
      <w:numFmt w:val="bullet"/>
      <w:lvlText w:val=""/>
      <w:lvlJc w:val="left"/>
      <w:pPr>
        <w:tabs>
          <w:tab w:val="num" w:pos="6480"/>
        </w:tabs>
        <w:ind w:left="6480" w:hanging="360"/>
      </w:pPr>
      <w:rPr>
        <w:rFonts w:ascii="Wingdings" w:hAnsi="Wingdings" w:hint="default"/>
      </w:rPr>
    </w:lvl>
  </w:abstractNum>
  <w:abstractNum w:abstractNumId="1">
    <w:nsid w:val="2D304F68"/>
    <w:multiLevelType w:val="hybridMultilevel"/>
    <w:tmpl w:val="D0B2B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FD257D"/>
    <w:multiLevelType w:val="hybridMultilevel"/>
    <w:tmpl w:val="BCDA8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C36273"/>
    <w:multiLevelType w:val="hybridMultilevel"/>
    <w:tmpl w:val="E8CA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E760B"/>
    <w:multiLevelType w:val="hybridMultilevel"/>
    <w:tmpl w:val="C9C08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E364A4"/>
    <w:rsid w:val="000E3477"/>
    <w:rsid w:val="00165489"/>
    <w:rsid w:val="00220BE9"/>
    <w:rsid w:val="0026271A"/>
    <w:rsid w:val="00481C95"/>
    <w:rsid w:val="004851A0"/>
    <w:rsid w:val="00573671"/>
    <w:rsid w:val="006E7886"/>
    <w:rsid w:val="00827E1E"/>
    <w:rsid w:val="00A30CF7"/>
    <w:rsid w:val="00AF5B5C"/>
    <w:rsid w:val="00BF17B8"/>
    <w:rsid w:val="00C21628"/>
    <w:rsid w:val="00E364A4"/>
    <w:rsid w:val="00E9368C"/>
    <w:rsid w:val="00F80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4A4"/>
    <w:pPr>
      <w:spacing w:after="0" w:line="240" w:lineRule="auto"/>
      <w:ind w:firstLine="709"/>
      <w:jc w:val="both"/>
    </w:pPr>
    <w:rPr>
      <w:rFonts w:ascii="Times New Roman" w:eastAsia="Times New Roman" w:hAnsi="Times New Roman" w:cs="Times New Roman"/>
      <w:sz w:val="24"/>
      <w:szCs w:val="24"/>
      <w:lang w:val="en-US" w:bidi="en-US"/>
    </w:rPr>
  </w:style>
  <w:style w:type="table" w:styleId="a4">
    <w:name w:val="Table Grid"/>
    <w:basedOn w:val="a1"/>
    <w:uiPriority w:val="59"/>
    <w:rsid w:val="00E364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2369</Words>
  <Characters>13508</Characters>
  <Application>Microsoft Office Word</Application>
  <DocSecurity>0</DocSecurity>
  <Lines>112</Lines>
  <Paragraphs>31</Paragraphs>
  <ScaleCrop>false</ScaleCrop>
  <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2018-11-02T16:14:00Z</dcterms:created>
  <dcterms:modified xsi:type="dcterms:W3CDTF">2019-02-12T17:50:00Z</dcterms:modified>
</cp:coreProperties>
</file>